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3F13" w14:textId="77777777" w:rsidR="007C16A2" w:rsidRDefault="001A631E" w:rsidP="00FF0C13">
      <w:pPr>
        <w:jc w:val="center"/>
      </w:pPr>
      <w:r>
        <w:t>Střední škola oděvní a služeb Vizovice</w:t>
      </w:r>
    </w:p>
    <w:p w14:paraId="2B0083D6" w14:textId="77777777" w:rsidR="00FF0C13" w:rsidRDefault="00FF0C13" w:rsidP="00FF0C13">
      <w:pPr>
        <w:jc w:val="center"/>
        <w:rPr>
          <w:b/>
          <w:sz w:val="32"/>
          <w:szCs w:val="32"/>
        </w:rPr>
      </w:pPr>
    </w:p>
    <w:p w14:paraId="4DCE6A9B" w14:textId="77777777" w:rsidR="001A631E" w:rsidRPr="00FF0C13" w:rsidRDefault="00542986" w:rsidP="00FF0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Kritéria hodnocení p</w:t>
      </w:r>
      <w:r w:rsidR="00FF0C13" w:rsidRPr="00FF0C13">
        <w:rPr>
          <w:b/>
          <w:sz w:val="32"/>
          <w:szCs w:val="32"/>
        </w:rPr>
        <w:t>rofilov</w:t>
      </w:r>
      <w:r>
        <w:rPr>
          <w:b/>
          <w:sz w:val="32"/>
          <w:szCs w:val="32"/>
        </w:rPr>
        <w:t>é</w:t>
      </w:r>
      <w:r w:rsidR="00FF0C13" w:rsidRPr="00FF0C13">
        <w:rPr>
          <w:b/>
          <w:sz w:val="32"/>
          <w:szCs w:val="32"/>
        </w:rPr>
        <w:t xml:space="preserve"> maturitní zkoušk</w:t>
      </w:r>
      <w:r w:rsidR="00B81066">
        <w:rPr>
          <w:b/>
          <w:sz w:val="32"/>
          <w:szCs w:val="32"/>
        </w:rPr>
        <w:t>y</w:t>
      </w:r>
    </w:p>
    <w:p w14:paraId="02DC8930" w14:textId="77777777" w:rsidR="001A631E" w:rsidRDefault="001A631E"/>
    <w:p w14:paraId="6187B7D9" w14:textId="1147B75C" w:rsidR="00542986" w:rsidRDefault="001A631E" w:rsidP="00542986">
      <w:r>
        <w:t>O</w:t>
      </w:r>
      <w:r w:rsidR="0074298D">
        <w:t>bor vzdělání:  64-41- L/5</w:t>
      </w:r>
      <w:r w:rsidR="00F21AE4">
        <w:t>1</w:t>
      </w:r>
      <w:r w:rsidR="00542986">
        <w:tab/>
      </w:r>
      <w:r w:rsidR="00123A42">
        <w:t xml:space="preserve">  Podnikání</w:t>
      </w:r>
      <w:r w:rsidR="00146ABC">
        <w:t xml:space="preserve"> (dálkové studium)</w:t>
      </w:r>
      <w:r w:rsidR="00DF6195">
        <w:tab/>
      </w:r>
      <w:r w:rsidR="00542986">
        <w:t>Školní rok:   201</w:t>
      </w:r>
      <w:r w:rsidR="000851ED">
        <w:t>8</w:t>
      </w:r>
      <w:r w:rsidR="00542986">
        <w:t>/201</w:t>
      </w:r>
      <w:r w:rsidR="000851ED">
        <w:t>9</w:t>
      </w:r>
      <w:bookmarkStart w:id="0" w:name="_GoBack"/>
      <w:bookmarkEnd w:id="0"/>
    </w:p>
    <w:p w14:paraId="2EA4EFA1" w14:textId="77777777" w:rsidR="00842F2B" w:rsidRDefault="00842F2B" w:rsidP="00883FA0">
      <w:pPr>
        <w:rPr>
          <w:b/>
        </w:rPr>
      </w:pPr>
    </w:p>
    <w:p w14:paraId="0889BE45" w14:textId="77777777" w:rsidR="001A631E" w:rsidRPr="00542986" w:rsidRDefault="00542986" w:rsidP="00883FA0">
      <w:pPr>
        <w:rPr>
          <w:b/>
        </w:rPr>
      </w:pPr>
      <w:r w:rsidRPr="00542986">
        <w:rPr>
          <w:b/>
        </w:rPr>
        <w:t>Praktická zkouška z</w:t>
      </w:r>
      <w:r w:rsidR="0074298D">
        <w:rPr>
          <w:b/>
        </w:rPr>
        <w:t> </w:t>
      </w:r>
      <w:r w:rsidRPr="00542986">
        <w:rPr>
          <w:b/>
        </w:rPr>
        <w:t>odborn</w:t>
      </w:r>
      <w:r w:rsidR="0074298D">
        <w:rPr>
          <w:b/>
        </w:rPr>
        <w:t>ých předmětů</w:t>
      </w:r>
    </w:p>
    <w:p w14:paraId="27551B2F" w14:textId="77777777" w:rsidR="00DF1D96" w:rsidRDefault="00542986" w:rsidP="00DF6195">
      <w:pPr>
        <w:jc w:val="both"/>
      </w:pPr>
      <w:r w:rsidRPr="00542986">
        <w:t>Při praktické zkoušce se hodnotí pracovní výkon žáka,</w:t>
      </w:r>
      <w:r w:rsidR="001D5C21">
        <w:t xml:space="preserve"> správný postup práce, správné výsledky a</w:t>
      </w:r>
      <w:r w:rsidRPr="00542986">
        <w:t xml:space="preserve"> org</w:t>
      </w:r>
      <w:r w:rsidR="0074298D">
        <w:t>anizace práce</w:t>
      </w:r>
      <w:r w:rsidRPr="00542986">
        <w:t>.</w:t>
      </w:r>
      <w:r w:rsidR="006F0FBD">
        <w:t xml:space="preserve"> Za každý úkon získává žák určitý počet bodů. Celkem může získat </w:t>
      </w:r>
      <w:r w:rsidR="0074298D" w:rsidRPr="00997F29">
        <w:rPr>
          <w:b/>
        </w:rPr>
        <w:t>3</w:t>
      </w:r>
      <w:r w:rsidR="00954314" w:rsidRPr="00997F29">
        <w:rPr>
          <w:b/>
        </w:rPr>
        <w:t>7</w:t>
      </w:r>
      <w:r w:rsidR="004730CF">
        <w:rPr>
          <w:b/>
        </w:rPr>
        <w:t>5</w:t>
      </w:r>
      <w:r w:rsidR="006F0FBD" w:rsidRPr="00997F29">
        <w:rPr>
          <w:b/>
        </w:rPr>
        <w:t xml:space="preserve"> bodů</w:t>
      </w:r>
      <w:r w:rsidR="006F0FBD">
        <w:t xml:space="preserve">. </w:t>
      </w:r>
    </w:p>
    <w:p w14:paraId="0700A3CF" w14:textId="77777777" w:rsidR="00997F29" w:rsidRDefault="009830F1" w:rsidP="00DF6195">
      <w:pPr>
        <w:jc w:val="both"/>
      </w:pPr>
      <w:r>
        <w:t>Téma č. 1 - Účetnictví</w:t>
      </w:r>
    </w:p>
    <w:p w14:paraId="3E98E57C" w14:textId="77777777" w:rsidR="00954314" w:rsidRPr="00954314" w:rsidRDefault="00954314" w:rsidP="00954314">
      <w:pPr>
        <w:ind w:right="-648"/>
        <w:rPr>
          <w:u w:val="single"/>
        </w:rPr>
      </w:pPr>
      <w:r w:rsidRPr="00954314">
        <w:rPr>
          <w:u w:val="single"/>
        </w:rPr>
        <w:t xml:space="preserve">A. Rozvaha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035538" w14:paraId="180F587E" w14:textId="77777777" w:rsidTr="00997F29">
        <w:tc>
          <w:tcPr>
            <w:tcW w:w="1427" w:type="dxa"/>
          </w:tcPr>
          <w:p w14:paraId="0AA8A31D" w14:textId="77777777" w:rsidR="00035538" w:rsidRDefault="00035538" w:rsidP="00997F29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02863394" w14:textId="77777777" w:rsidR="00035538" w:rsidRDefault="00035538" w:rsidP="00997F29">
            <w:pPr>
              <w:ind w:right="-648"/>
            </w:pPr>
            <w:r>
              <w:t>max. 20 b.</w:t>
            </w:r>
          </w:p>
        </w:tc>
        <w:tc>
          <w:tcPr>
            <w:tcW w:w="1291" w:type="dxa"/>
          </w:tcPr>
          <w:p w14:paraId="71757666" w14:textId="77777777" w:rsidR="00035538" w:rsidRDefault="00035538" w:rsidP="00997F29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424C2BC1" w14:textId="77777777" w:rsidR="00035538" w:rsidRDefault="00035538" w:rsidP="00035538">
            <w:pPr>
              <w:ind w:right="-648"/>
            </w:pPr>
            <w:r>
              <w:t>max. 20 b.</w:t>
            </w:r>
          </w:p>
        </w:tc>
        <w:tc>
          <w:tcPr>
            <w:tcW w:w="1418" w:type="dxa"/>
          </w:tcPr>
          <w:p w14:paraId="7F376FE3" w14:textId="77777777" w:rsidR="00035538" w:rsidRDefault="00035538" w:rsidP="00997F29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0CCC636F" w14:textId="77777777" w:rsidR="00035538" w:rsidRDefault="00035538" w:rsidP="00035538">
            <w:pPr>
              <w:ind w:right="-648"/>
            </w:pPr>
            <w:r>
              <w:t>max. 20 b.</w:t>
            </w:r>
          </w:p>
        </w:tc>
      </w:tr>
    </w:tbl>
    <w:p w14:paraId="1FC291F9" w14:textId="77777777" w:rsidR="00DF1D96" w:rsidRDefault="00035538" w:rsidP="00542986">
      <w:pPr>
        <w:ind w:right="-648"/>
        <w:rPr>
          <w:u w:val="single"/>
        </w:rPr>
      </w:pPr>
      <w:r w:rsidRPr="00035538">
        <w:t>Sestavení rozvahy a výpočet chybějícího zdroje financování</w:t>
      </w:r>
      <w:r>
        <w:rPr>
          <w:u w:val="single"/>
        </w:rPr>
        <w:t>.</w:t>
      </w:r>
    </w:p>
    <w:p w14:paraId="0666B9C7" w14:textId="77777777" w:rsidR="00542986" w:rsidRDefault="00035538" w:rsidP="00542986">
      <w:pPr>
        <w:ind w:right="-648"/>
      </w:pPr>
      <w:r>
        <w:rPr>
          <w:u w:val="single"/>
        </w:rPr>
        <w:t>B</w:t>
      </w:r>
      <w:r w:rsidR="00542986" w:rsidRPr="006F0FBD">
        <w:rPr>
          <w:u w:val="single"/>
        </w:rPr>
        <w:t xml:space="preserve">. </w:t>
      </w:r>
      <w:r w:rsidR="0074298D">
        <w:rPr>
          <w:u w:val="single"/>
        </w:rPr>
        <w:t>Dlouhodobý majetek</w:t>
      </w:r>
      <w:r w:rsidR="00542986" w:rsidRPr="006F0FBD">
        <w:rPr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74298D" w14:paraId="68B026EF" w14:textId="77777777">
        <w:tc>
          <w:tcPr>
            <w:tcW w:w="1427" w:type="dxa"/>
          </w:tcPr>
          <w:p w14:paraId="2DF1C33D" w14:textId="77777777" w:rsidR="0074298D" w:rsidRDefault="0074298D" w:rsidP="00B81066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2EDBBAA0" w14:textId="77777777" w:rsidR="0074298D" w:rsidRDefault="0074298D" w:rsidP="004730CF">
            <w:pPr>
              <w:ind w:right="-648"/>
            </w:pPr>
            <w:r>
              <w:t xml:space="preserve">max. </w:t>
            </w:r>
            <w:r w:rsidR="004730CF">
              <w:t>30</w:t>
            </w:r>
            <w:r>
              <w:t xml:space="preserve"> b</w:t>
            </w:r>
            <w:r w:rsidR="00E47A70">
              <w:t>.</w:t>
            </w:r>
          </w:p>
        </w:tc>
        <w:tc>
          <w:tcPr>
            <w:tcW w:w="1291" w:type="dxa"/>
          </w:tcPr>
          <w:p w14:paraId="3E936032" w14:textId="77777777" w:rsidR="0074298D" w:rsidRDefault="0074298D" w:rsidP="00B81066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36DE305C" w14:textId="77777777" w:rsidR="0074298D" w:rsidRDefault="0074298D" w:rsidP="00035538">
            <w:pPr>
              <w:ind w:right="-648"/>
            </w:pPr>
            <w:r>
              <w:t xml:space="preserve">max. </w:t>
            </w:r>
            <w:r w:rsidR="00035538">
              <w:t>30</w:t>
            </w:r>
            <w:r>
              <w:t xml:space="preserve"> b</w:t>
            </w:r>
            <w:r w:rsidR="00E47A70">
              <w:t>.</w:t>
            </w:r>
          </w:p>
        </w:tc>
        <w:tc>
          <w:tcPr>
            <w:tcW w:w="1418" w:type="dxa"/>
          </w:tcPr>
          <w:p w14:paraId="04F21D3B" w14:textId="77777777" w:rsidR="0074298D" w:rsidRDefault="00CF158F" w:rsidP="00B81066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575811CF" w14:textId="77777777" w:rsidR="0074298D" w:rsidRDefault="00CF158F" w:rsidP="00146ABC">
            <w:pPr>
              <w:ind w:right="-648"/>
            </w:pPr>
            <w:r>
              <w:t xml:space="preserve">max. </w:t>
            </w:r>
            <w:r w:rsidR="00146ABC">
              <w:t>30</w:t>
            </w:r>
            <w:r>
              <w:t xml:space="preserve"> b</w:t>
            </w:r>
            <w:r w:rsidR="00E47A70">
              <w:t>.</w:t>
            </w:r>
          </w:p>
        </w:tc>
      </w:tr>
    </w:tbl>
    <w:p w14:paraId="48D29EE0" w14:textId="77777777" w:rsidR="00FF0C13" w:rsidRDefault="00CF158F" w:rsidP="000358E5">
      <w:pPr>
        <w:ind w:right="-2"/>
        <w:jc w:val="both"/>
      </w:pPr>
      <w:r>
        <w:t xml:space="preserve">Výpočet </w:t>
      </w:r>
      <w:r w:rsidR="00E47A70">
        <w:t>daňových</w:t>
      </w:r>
      <w:r w:rsidR="000358E5">
        <w:t xml:space="preserve"> </w:t>
      </w:r>
      <w:r w:rsidR="00E47A70">
        <w:t>odpisů</w:t>
      </w:r>
      <w:r>
        <w:t xml:space="preserve">, </w:t>
      </w:r>
      <w:r w:rsidR="0009375A">
        <w:t>oprávek</w:t>
      </w:r>
      <w:r w:rsidR="000358E5">
        <w:t xml:space="preserve"> </w:t>
      </w:r>
      <w:r>
        <w:t xml:space="preserve">a zůstatkové ceny dle odpisové </w:t>
      </w:r>
      <w:r w:rsidR="0009375A">
        <w:t xml:space="preserve">skupiny. </w:t>
      </w:r>
      <w:r>
        <w:t>Vyřazení dlouhodobého majetku z užívání dle způsobu vyřazení.</w:t>
      </w:r>
    </w:p>
    <w:p w14:paraId="5325E179" w14:textId="77777777" w:rsidR="00FF0C13" w:rsidRDefault="00035538" w:rsidP="00FF0C13">
      <w:pPr>
        <w:rPr>
          <w:u w:val="single"/>
        </w:rPr>
      </w:pPr>
      <w:r>
        <w:rPr>
          <w:u w:val="single"/>
        </w:rPr>
        <w:t>C</w:t>
      </w:r>
      <w:r w:rsidR="00FF0C13" w:rsidRPr="006F0FBD">
        <w:rPr>
          <w:u w:val="single"/>
        </w:rPr>
        <w:t xml:space="preserve">. </w:t>
      </w:r>
      <w:r w:rsidR="00CF158F">
        <w:rPr>
          <w:u w:val="single"/>
        </w:rPr>
        <w:t>Souvislý příklad účtování účetní jednotky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CF158F" w14:paraId="6FA592F8" w14:textId="77777777">
        <w:tc>
          <w:tcPr>
            <w:tcW w:w="1427" w:type="dxa"/>
          </w:tcPr>
          <w:p w14:paraId="6F47C096" w14:textId="77777777" w:rsidR="00CF158F" w:rsidRDefault="00CF158F" w:rsidP="00B81066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2EB42E55" w14:textId="77777777" w:rsidR="00CF158F" w:rsidRDefault="00CF158F" w:rsidP="00035538">
            <w:pPr>
              <w:ind w:right="-648"/>
            </w:pPr>
            <w:r>
              <w:t xml:space="preserve">max. </w:t>
            </w:r>
            <w:r w:rsidR="00035538">
              <w:t>50</w:t>
            </w:r>
            <w:r>
              <w:t xml:space="preserve"> b</w:t>
            </w:r>
            <w:r w:rsidR="00E47A70">
              <w:t>.</w:t>
            </w:r>
          </w:p>
        </w:tc>
        <w:tc>
          <w:tcPr>
            <w:tcW w:w="1291" w:type="dxa"/>
          </w:tcPr>
          <w:p w14:paraId="516245D3" w14:textId="77777777" w:rsidR="00CF158F" w:rsidRDefault="00CF158F" w:rsidP="00B81066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421D8C6A" w14:textId="77777777" w:rsidR="00CF158F" w:rsidRDefault="00CF158F" w:rsidP="004730CF">
            <w:pPr>
              <w:ind w:right="-648"/>
            </w:pPr>
            <w:r>
              <w:t xml:space="preserve">max. </w:t>
            </w:r>
            <w:r w:rsidR="004730CF">
              <w:t>50</w:t>
            </w:r>
            <w:r>
              <w:t xml:space="preserve"> b</w:t>
            </w:r>
            <w:r w:rsidR="00E47A70">
              <w:t>.</w:t>
            </w:r>
          </w:p>
        </w:tc>
        <w:tc>
          <w:tcPr>
            <w:tcW w:w="1418" w:type="dxa"/>
          </w:tcPr>
          <w:p w14:paraId="02A09368" w14:textId="77777777" w:rsidR="00CF158F" w:rsidRDefault="00CF158F" w:rsidP="00B81066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6543A88A" w14:textId="77777777" w:rsidR="00CF158F" w:rsidRDefault="00CF158F" w:rsidP="004730CF">
            <w:pPr>
              <w:ind w:right="-648"/>
            </w:pPr>
            <w:r>
              <w:t xml:space="preserve">max. </w:t>
            </w:r>
            <w:r w:rsidR="004730CF">
              <w:t>50</w:t>
            </w:r>
            <w:r>
              <w:t xml:space="preserve"> b</w:t>
            </w:r>
            <w:r w:rsidR="00E47A70">
              <w:t>.</w:t>
            </w:r>
          </w:p>
        </w:tc>
      </w:tr>
    </w:tbl>
    <w:p w14:paraId="3E0426F6" w14:textId="77777777" w:rsidR="00E47A70" w:rsidRDefault="00CF158F" w:rsidP="00FF0C13">
      <w:r>
        <w:t>Samostatné zaúčtování souvislého přikladu podniku</w:t>
      </w:r>
      <w:r w:rsidR="00CA6EAA">
        <w:t xml:space="preserve"> – plátce DPH</w:t>
      </w:r>
      <w:r>
        <w:t xml:space="preserve"> (</w:t>
      </w:r>
      <w:r w:rsidR="00E47A70">
        <w:t>doplnění účetních předpisů</w:t>
      </w:r>
      <w:r>
        <w:t>).</w:t>
      </w:r>
      <w:r w:rsidR="00FF0C13">
        <w:tab/>
      </w:r>
    </w:p>
    <w:p w14:paraId="40577060" w14:textId="77777777" w:rsidR="00FF0C13" w:rsidRPr="00E47A70" w:rsidRDefault="00035538" w:rsidP="00FF0C13">
      <w:r>
        <w:rPr>
          <w:u w:val="single"/>
        </w:rPr>
        <w:t>D</w:t>
      </w:r>
      <w:r w:rsidR="006F0FBD" w:rsidRPr="006F0FBD">
        <w:rPr>
          <w:u w:val="single"/>
        </w:rPr>
        <w:t xml:space="preserve">. </w:t>
      </w:r>
      <w:r w:rsidR="00CF158F">
        <w:rPr>
          <w:u w:val="single"/>
        </w:rPr>
        <w:t>Zásoby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CF158F" w14:paraId="3E548481" w14:textId="77777777">
        <w:tc>
          <w:tcPr>
            <w:tcW w:w="1427" w:type="dxa"/>
          </w:tcPr>
          <w:p w14:paraId="757EF7E0" w14:textId="77777777" w:rsidR="00CF158F" w:rsidRDefault="00CF158F" w:rsidP="00B81066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22F846E3" w14:textId="77777777" w:rsidR="00CF158F" w:rsidRDefault="00CF158F" w:rsidP="00C2651B">
            <w:pPr>
              <w:ind w:right="-648"/>
            </w:pPr>
            <w:r>
              <w:t xml:space="preserve">max. </w:t>
            </w:r>
            <w:r w:rsidR="00C2651B">
              <w:t>10</w:t>
            </w:r>
            <w:r w:rsidR="00E47A70">
              <w:t xml:space="preserve"> b.</w:t>
            </w:r>
          </w:p>
        </w:tc>
        <w:tc>
          <w:tcPr>
            <w:tcW w:w="1291" w:type="dxa"/>
          </w:tcPr>
          <w:p w14:paraId="29C42558" w14:textId="77777777" w:rsidR="00CF158F" w:rsidRDefault="00CF158F" w:rsidP="00B81066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64D96141" w14:textId="77777777" w:rsidR="00CF158F" w:rsidRDefault="00CF158F" w:rsidP="00C2651B">
            <w:pPr>
              <w:ind w:right="-648"/>
            </w:pPr>
            <w:r>
              <w:t xml:space="preserve">max. </w:t>
            </w:r>
            <w:r w:rsidR="00C2651B">
              <w:t>10</w:t>
            </w:r>
            <w:r>
              <w:t xml:space="preserve"> b</w:t>
            </w:r>
            <w:r w:rsidR="00E47A70">
              <w:t>.</w:t>
            </w:r>
          </w:p>
        </w:tc>
        <w:tc>
          <w:tcPr>
            <w:tcW w:w="1418" w:type="dxa"/>
          </w:tcPr>
          <w:p w14:paraId="0274F4FA" w14:textId="77777777" w:rsidR="00CF158F" w:rsidRDefault="00CF158F" w:rsidP="00B81066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5BE6BFAF" w14:textId="77777777" w:rsidR="00CF158F" w:rsidRDefault="00CF158F" w:rsidP="00C2651B">
            <w:pPr>
              <w:ind w:right="-648"/>
            </w:pPr>
            <w:r>
              <w:t xml:space="preserve">max. </w:t>
            </w:r>
            <w:r w:rsidR="00C2651B">
              <w:t>10</w:t>
            </w:r>
            <w:r>
              <w:t xml:space="preserve"> b</w:t>
            </w:r>
            <w:r w:rsidR="00E47A70">
              <w:t>.</w:t>
            </w:r>
          </w:p>
        </w:tc>
      </w:tr>
    </w:tbl>
    <w:p w14:paraId="4B6C10DE" w14:textId="77777777" w:rsidR="00FF0C13" w:rsidRDefault="00CF158F" w:rsidP="006F0FBD">
      <w:r>
        <w:t>Ocenění zásob na základě metod FIFO a VAP, doplnění údajů do tabulky.</w:t>
      </w:r>
    </w:p>
    <w:p w14:paraId="0BD003D8" w14:textId="77777777" w:rsidR="00E47A70" w:rsidRDefault="00954314" w:rsidP="00FF0C13">
      <w:pPr>
        <w:rPr>
          <w:u w:val="single"/>
        </w:rPr>
      </w:pPr>
      <w:r>
        <w:rPr>
          <w:u w:val="single"/>
        </w:rPr>
        <w:t>E</w:t>
      </w:r>
      <w:r w:rsidR="00FF0C13" w:rsidRPr="006F0FBD">
        <w:rPr>
          <w:u w:val="single"/>
        </w:rPr>
        <w:t xml:space="preserve">. </w:t>
      </w:r>
      <w:r w:rsidR="00E47A70">
        <w:rPr>
          <w:u w:val="single"/>
        </w:rPr>
        <w:t>Mzdy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E47A70" w14:paraId="508AD3E5" w14:textId="77777777">
        <w:tc>
          <w:tcPr>
            <w:tcW w:w="1427" w:type="dxa"/>
          </w:tcPr>
          <w:p w14:paraId="46303E39" w14:textId="77777777" w:rsidR="00E47A70" w:rsidRDefault="00E47A70" w:rsidP="00B81066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43CFF8DC" w14:textId="77777777" w:rsidR="00E47A70" w:rsidRDefault="00E47A70" w:rsidP="004730CF">
            <w:pPr>
              <w:ind w:right="-648"/>
            </w:pPr>
            <w:r>
              <w:t xml:space="preserve">max. </w:t>
            </w:r>
            <w:r w:rsidR="00035538">
              <w:t>3</w:t>
            </w:r>
            <w:r w:rsidR="004730CF">
              <w:t>7</w:t>
            </w:r>
            <w:r>
              <w:t xml:space="preserve"> b.</w:t>
            </w:r>
          </w:p>
        </w:tc>
        <w:tc>
          <w:tcPr>
            <w:tcW w:w="1291" w:type="dxa"/>
          </w:tcPr>
          <w:p w14:paraId="1C8AD5D5" w14:textId="77777777" w:rsidR="00E47A70" w:rsidRDefault="00E47A70" w:rsidP="00B81066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153A11EA" w14:textId="77777777" w:rsidR="00E47A70" w:rsidRDefault="00E47A70" w:rsidP="004730CF">
            <w:pPr>
              <w:ind w:right="-648"/>
            </w:pPr>
            <w:r>
              <w:t xml:space="preserve">max. </w:t>
            </w:r>
            <w:r w:rsidR="00035538">
              <w:t>3</w:t>
            </w:r>
            <w:r w:rsidR="004730CF">
              <w:t>7</w:t>
            </w:r>
            <w:r>
              <w:t xml:space="preserve"> b.</w:t>
            </w:r>
          </w:p>
        </w:tc>
        <w:tc>
          <w:tcPr>
            <w:tcW w:w="1418" w:type="dxa"/>
          </w:tcPr>
          <w:p w14:paraId="6FCE070F" w14:textId="77777777" w:rsidR="00E47A70" w:rsidRDefault="00E47A70" w:rsidP="00B81066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4DF1CE79" w14:textId="77777777" w:rsidR="00E47A70" w:rsidRDefault="00E47A70" w:rsidP="004730CF">
            <w:pPr>
              <w:ind w:right="-648"/>
            </w:pPr>
            <w:r>
              <w:t xml:space="preserve">max. </w:t>
            </w:r>
            <w:r w:rsidR="00035538">
              <w:t>3</w:t>
            </w:r>
            <w:r w:rsidR="004730CF">
              <w:t>7</w:t>
            </w:r>
            <w:r>
              <w:t xml:space="preserve"> b.</w:t>
            </w:r>
          </w:p>
        </w:tc>
      </w:tr>
    </w:tbl>
    <w:p w14:paraId="78EFCD28" w14:textId="77777777" w:rsidR="00FF0C13" w:rsidRDefault="00E47A70" w:rsidP="000358E5">
      <w:pPr>
        <w:jc w:val="both"/>
      </w:pPr>
      <w:r>
        <w:t>Výpočet a hrubé a čisté mzdy, sociálního a zdravotního pojištění hrazeného zaměstnancem</w:t>
      </w:r>
      <w:r w:rsidR="00035538">
        <w:br/>
      </w:r>
      <w:r>
        <w:t>i zaměstnavatelem, doplnění výpočtů do tabulky. Zaúčtování mzdy.</w:t>
      </w:r>
      <w:r>
        <w:tab/>
      </w:r>
      <w:r w:rsidR="00FF0C13">
        <w:tab/>
      </w:r>
      <w:r w:rsidR="00FF0C13">
        <w:tab/>
      </w:r>
    </w:p>
    <w:p w14:paraId="229E76FD" w14:textId="77777777" w:rsidR="00FF0C13" w:rsidRDefault="00954314" w:rsidP="00FF0C13">
      <w:pPr>
        <w:rPr>
          <w:u w:val="single"/>
        </w:rPr>
      </w:pPr>
      <w:r>
        <w:rPr>
          <w:u w:val="single"/>
        </w:rPr>
        <w:t>F</w:t>
      </w:r>
      <w:r w:rsidR="00FF0C13" w:rsidRPr="006F0FBD">
        <w:rPr>
          <w:u w:val="single"/>
        </w:rPr>
        <w:t xml:space="preserve">. </w:t>
      </w:r>
      <w:r w:rsidR="00E47A70">
        <w:rPr>
          <w:u w:val="single"/>
        </w:rPr>
        <w:t>Kalkulace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E47A70" w14:paraId="1E5B02C1" w14:textId="77777777">
        <w:tc>
          <w:tcPr>
            <w:tcW w:w="1427" w:type="dxa"/>
          </w:tcPr>
          <w:p w14:paraId="34477A57" w14:textId="77777777" w:rsidR="00E47A70" w:rsidRDefault="00E47A70" w:rsidP="00B81066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352D1873" w14:textId="77777777" w:rsidR="00E47A70" w:rsidRDefault="00E47A70" w:rsidP="00C2651B">
            <w:pPr>
              <w:ind w:right="-648"/>
            </w:pPr>
            <w:r>
              <w:t>max. 1</w:t>
            </w:r>
            <w:r w:rsidR="00C2651B">
              <w:t>6</w:t>
            </w:r>
            <w:r>
              <w:t xml:space="preserve"> b.</w:t>
            </w:r>
          </w:p>
        </w:tc>
        <w:tc>
          <w:tcPr>
            <w:tcW w:w="1291" w:type="dxa"/>
          </w:tcPr>
          <w:p w14:paraId="1E0FBA23" w14:textId="77777777" w:rsidR="00E47A70" w:rsidRDefault="00E47A70" w:rsidP="00B81066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5C6499B2" w14:textId="77777777" w:rsidR="00E47A70" w:rsidRDefault="00E47A70" w:rsidP="00C2651B">
            <w:pPr>
              <w:ind w:right="-648"/>
            </w:pPr>
            <w:r>
              <w:t>max. 1</w:t>
            </w:r>
            <w:r w:rsidR="00C2651B">
              <w:t>6</w:t>
            </w:r>
            <w:r>
              <w:t xml:space="preserve"> b.</w:t>
            </w:r>
          </w:p>
        </w:tc>
        <w:tc>
          <w:tcPr>
            <w:tcW w:w="1418" w:type="dxa"/>
          </w:tcPr>
          <w:p w14:paraId="1A69185C" w14:textId="77777777" w:rsidR="00E47A70" w:rsidRDefault="00E47A70" w:rsidP="00B81066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4CD83AF7" w14:textId="77777777" w:rsidR="00E47A70" w:rsidRDefault="00E47A70" w:rsidP="00C2651B">
            <w:pPr>
              <w:ind w:right="-648"/>
            </w:pPr>
            <w:r>
              <w:t>max. 1</w:t>
            </w:r>
            <w:r w:rsidR="00C2651B">
              <w:t>6</w:t>
            </w:r>
            <w:r>
              <w:t xml:space="preserve"> b.</w:t>
            </w:r>
          </w:p>
        </w:tc>
      </w:tr>
    </w:tbl>
    <w:p w14:paraId="2485649B" w14:textId="77777777" w:rsidR="00E47A70" w:rsidRDefault="00E47A70" w:rsidP="00FF0C13">
      <w:r>
        <w:t>Sestavení předběžné kalkulace výrobků přirážkovou metodou, doplnění údajů do tabulky.</w:t>
      </w:r>
    </w:p>
    <w:p w14:paraId="2C715485" w14:textId="77777777" w:rsidR="00E47A70" w:rsidRDefault="00954314" w:rsidP="00E47A70">
      <w:pPr>
        <w:rPr>
          <w:u w:val="single"/>
        </w:rPr>
      </w:pPr>
      <w:r>
        <w:rPr>
          <w:u w:val="single"/>
        </w:rPr>
        <w:t>G</w:t>
      </w:r>
      <w:r w:rsidR="00E47A70" w:rsidRPr="006F0FBD">
        <w:rPr>
          <w:u w:val="single"/>
        </w:rPr>
        <w:t xml:space="preserve">. </w:t>
      </w:r>
      <w:r w:rsidR="00146ABC">
        <w:rPr>
          <w:u w:val="single"/>
        </w:rPr>
        <w:t>V</w:t>
      </w:r>
      <w:r w:rsidR="001D5C21">
        <w:rPr>
          <w:u w:val="single"/>
        </w:rPr>
        <w:t>ýsledek</w:t>
      </w:r>
      <w:r w:rsidR="00146ABC">
        <w:rPr>
          <w:u w:val="single"/>
        </w:rPr>
        <w:t xml:space="preserve"> hospodaření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E47A70" w14:paraId="555678AB" w14:textId="77777777">
        <w:tc>
          <w:tcPr>
            <w:tcW w:w="1427" w:type="dxa"/>
          </w:tcPr>
          <w:p w14:paraId="12C42D5D" w14:textId="77777777" w:rsidR="00E47A70" w:rsidRDefault="00E47A70" w:rsidP="00B81066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0B0D015C" w14:textId="77777777" w:rsidR="00E47A70" w:rsidRDefault="00E47A70" w:rsidP="00C2651B">
            <w:pPr>
              <w:ind w:right="-648"/>
            </w:pPr>
            <w:r>
              <w:t xml:space="preserve">max. </w:t>
            </w:r>
            <w:r w:rsidR="00C2651B">
              <w:t>20</w:t>
            </w:r>
            <w:r>
              <w:t xml:space="preserve"> b.</w:t>
            </w:r>
          </w:p>
        </w:tc>
        <w:tc>
          <w:tcPr>
            <w:tcW w:w="1291" w:type="dxa"/>
          </w:tcPr>
          <w:p w14:paraId="0CF9DF39" w14:textId="77777777" w:rsidR="00E47A70" w:rsidRDefault="00E47A70" w:rsidP="00B81066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68F5350B" w14:textId="77777777" w:rsidR="00E47A70" w:rsidRDefault="00E47A70" w:rsidP="00C2651B">
            <w:pPr>
              <w:ind w:right="-648"/>
            </w:pPr>
            <w:r>
              <w:t xml:space="preserve">max. </w:t>
            </w:r>
            <w:r w:rsidR="00C2651B">
              <w:t>20</w:t>
            </w:r>
            <w:r>
              <w:t xml:space="preserve"> b.</w:t>
            </w:r>
          </w:p>
        </w:tc>
        <w:tc>
          <w:tcPr>
            <w:tcW w:w="1418" w:type="dxa"/>
          </w:tcPr>
          <w:p w14:paraId="2200CEB3" w14:textId="77777777" w:rsidR="00E47A70" w:rsidRDefault="00E47A70" w:rsidP="00B81066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14066B7E" w14:textId="77777777" w:rsidR="00E47A70" w:rsidRDefault="00E47A70" w:rsidP="00C2651B">
            <w:pPr>
              <w:ind w:right="-648"/>
            </w:pPr>
            <w:r>
              <w:t xml:space="preserve">max. </w:t>
            </w:r>
            <w:r w:rsidR="00C2651B">
              <w:t>20</w:t>
            </w:r>
            <w:r>
              <w:t xml:space="preserve"> b.</w:t>
            </w:r>
          </w:p>
        </w:tc>
      </w:tr>
    </w:tbl>
    <w:p w14:paraId="7160254A" w14:textId="77777777" w:rsidR="00E47A70" w:rsidRDefault="001D5C21" w:rsidP="000358E5">
      <w:pPr>
        <w:jc w:val="both"/>
      </w:pPr>
      <w:r>
        <w:t>Zjištění výsledku hospodaření právnické osoby za rok 201</w:t>
      </w:r>
      <w:r w:rsidR="00F149DC">
        <w:t>7</w:t>
      </w:r>
      <w:r>
        <w:t xml:space="preserve"> (v členění: účetní, provoz</w:t>
      </w:r>
      <w:r w:rsidR="00CA6EAA">
        <w:t>ní, finanční</w:t>
      </w:r>
      <w:r>
        <w:t xml:space="preserve"> a daňový), výpočet daně z příjmu právnické osoby.</w:t>
      </w:r>
    </w:p>
    <w:p w14:paraId="10837AAD" w14:textId="77777777" w:rsidR="001D5C21" w:rsidRDefault="009830F1" w:rsidP="001D5C21">
      <w:pPr>
        <w:rPr>
          <w:u w:val="single"/>
        </w:rPr>
      </w:pPr>
      <w:r>
        <w:rPr>
          <w:u w:val="single"/>
        </w:rPr>
        <w:t>Téma č. 2 - D</w:t>
      </w:r>
      <w:r w:rsidR="001D5C21">
        <w:rPr>
          <w:u w:val="single"/>
        </w:rPr>
        <w:t>aňová evidence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1D5C21" w14:paraId="60C34EFA" w14:textId="77777777">
        <w:tc>
          <w:tcPr>
            <w:tcW w:w="1427" w:type="dxa"/>
          </w:tcPr>
          <w:p w14:paraId="1F05FCD1" w14:textId="77777777" w:rsidR="001D5C21" w:rsidRDefault="001D5C21" w:rsidP="001D5C21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43C099B8" w14:textId="77777777" w:rsidR="001D5C21" w:rsidRDefault="001D5C21" w:rsidP="00954314">
            <w:pPr>
              <w:ind w:right="-648"/>
            </w:pPr>
            <w:r>
              <w:t xml:space="preserve">max. </w:t>
            </w:r>
            <w:r w:rsidR="00684500">
              <w:t>8</w:t>
            </w:r>
            <w:r w:rsidR="00954314">
              <w:t>2</w:t>
            </w:r>
            <w:r>
              <w:t xml:space="preserve"> b.</w:t>
            </w:r>
          </w:p>
        </w:tc>
        <w:tc>
          <w:tcPr>
            <w:tcW w:w="1291" w:type="dxa"/>
          </w:tcPr>
          <w:p w14:paraId="4ED5FFBC" w14:textId="77777777" w:rsidR="001D5C21" w:rsidRDefault="001D5C21" w:rsidP="001D5C21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02C0AB9D" w14:textId="77777777" w:rsidR="001D5C21" w:rsidRDefault="001D5C21" w:rsidP="00954314">
            <w:pPr>
              <w:ind w:right="-648"/>
            </w:pPr>
            <w:r>
              <w:t xml:space="preserve">max. </w:t>
            </w:r>
            <w:r w:rsidR="00684500">
              <w:t>8</w:t>
            </w:r>
            <w:r w:rsidR="00954314">
              <w:t>2</w:t>
            </w:r>
            <w:r>
              <w:t xml:space="preserve"> b.</w:t>
            </w:r>
          </w:p>
        </w:tc>
        <w:tc>
          <w:tcPr>
            <w:tcW w:w="1418" w:type="dxa"/>
          </w:tcPr>
          <w:p w14:paraId="3484511F" w14:textId="77777777" w:rsidR="001D5C21" w:rsidRDefault="001D5C21" w:rsidP="001D5C21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5328D6BF" w14:textId="77777777" w:rsidR="001D5C21" w:rsidRDefault="001D5C21" w:rsidP="00954314">
            <w:pPr>
              <w:ind w:right="-648"/>
            </w:pPr>
            <w:r>
              <w:t>max. 8</w:t>
            </w:r>
            <w:r w:rsidR="00954314">
              <w:t>2</w:t>
            </w:r>
            <w:r>
              <w:t xml:space="preserve"> b.</w:t>
            </w:r>
          </w:p>
        </w:tc>
      </w:tr>
    </w:tbl>
    <w:p w14:paraId="3FB9B4BF" w14:textId="77777777" w:rsidR="001D5C21" w:rsidRDefault="001D5C21" w:rsidP="000358E5">
      <w:pPr>
        <w:jc w:val="both"/>
      </w:pPr>
      <w:r>
        <w:t>Vedení deníku příjmů a výdajů, zápisy do pomocných knih daňové evidence (kniha závazků</w:t>
      </w:r>
      <w:r w:rsidR="00954314">
        <w:br/>
      </w:r>
      <w:r>
        <w:t>a pohledávek, kniha evidence DPH, kniha evidence dlouhodobého majetku. Stanovení základu daně příjmu fyzické osoby na základě výsledků z deníku a pomocných knih, výpočet daně z příjmu fyzické osoby za rok 201</w:t>
      </w:r>
      <w:r w:rsidR="00F149DC">
        <w:t>7</w:t>
      </w:r>
      <w:r>
        <w:t>.</w:t>
      </w:r>
    </w:p>
    <w:p w14:paraId="5257DAC1" w14:textId="77777777" w:rsidR="001D5C21" w:rsidRDefault="009830F1" w:rsidP="001D5C21">
      <w:pPr>
        <w:rPr>
          <w:u w:val="single"/>
        </w:rPr>
      </w:pPr>
      <w:r>
        <w:rPr>
          <w:u w:val="single"/>
        </w:rPr>
        <w:t>Téma č. 3 - D</w:t>
      </w:r>
      <w:r w:rsidR="00FE44F1">
        <w:rPr>
          <w:u w:val="single"/>
        </w:rPr>
        <w:t>aňové přiznání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1D5C21" w14:paraId="7264EEB3" w14:textId="77777777">
        <w:tc>
          <w:tcPr>
            <w:tcW w:w="1427" w:type="dxa"/>
          </w:tcPr>
          <w:p w14:paraId="0F6FF003" w14:textId="77777777" w:rsidR="001D5C21" w:rsidRDefault="001D5C21" w:rsidP="001D5C21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54576B05" w14:textId="77777777" w:rsidR="001D5C21" w:rsidRDefault="001D5C21" w:rsidP="00FE44F1">
            <w:pPr>
              <w:ind w:right="-648"/>
            </w:pPr>
            <w:r>
              <w:t xml:space="preserve">max. </w:t>
            </w:r>
            <w:r w:rsidR="00FE44F1">
              <w:t>20</w:t>
            </w:r>
            <w:r>
              <w:t xml:space="preserve"> b.</w:t>
            </w:r>
          </w:p>
        </w:tc>
        <w:tc>
          <w:tcPr>
            <w:tcW w:w="1291" w:type="dxa"/>
          </w:tcPr>
          <w:p w14:paraId="38B1870B" w14:textId="77777777" w:rsidR="001D5C21" w:rsidRDefault="001D5C21" w:rsidP="001D5C21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0D967DE0" w14:textId="77777777" w:rsidR="001D5C21" w:rsidRDefault="001D5C21" w:rsidP="00FE44F1">
            <w:pPr>
              <w:ind w:right="-648"/>
            </w:pPr>
            <w:r>
              <w:t xml:space="preserve">max. </w:t>
            </w:r>
            <w:r w:rsidR="00FE44F1">
              <w:t>20</w:t>
            </w:r>
            <w:r>
              <w:t xml:space="preserve"> b.</w:t>
            </w:r>
          </w:p>
        </w:tc>
        <w:tc>
          <w:tcPr>
            <w:tcW w:w="1418" w:type="dxa"/>
          </w:tcPr>
          <w:p w14:paraId="6167BBC9" w14:textId="77777777" w:rsidR="001D5C21" w:rsidRDefault="001D5C21" w:rsidP="001D5C21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639BFDD0" w14:textId="77777777" w:rsidR="001D5C21" w:rsidRDefault="001D5C21" w:rsidP="00FE44F1">
            <w:pPr>
              <w:ind w:right="-648"/>
            </w:pPr>
            <w:r>
              <w:t xml:space="preserve">max. </w:t>
            </w:r>
            <w:r w:rsidR="00FE44F1">
              <w:t>20</w:t>
            </w:r>
            <w:r>
              <w:t xml:space="preserve"> b.</w:t>
            </w:r>
          </w:p>
        </w:tc>
      </w:tr>
    </w:tbl>
    <w:p w14:paraId="25263693" w14:textId="77777777" w:rsidR="001D5C21" w:rsidRDefault="001D5C21" w:rsidP="001D5C21">
      <w:r>
        <w:t xml:space="preserve">Sestavení </w:t>
      </w:r>
      <w:r w:rsidR="00FE44F1">
        <w:t>daňového přiznání k dani z příjmu fyzických osob</w:t>
      </w:r>
      <w:r w:rsidR="00954314">
        <w:t xml:space="preserve"> za rok 201</w:t>
      </w:r>
      <w:r w:rsidR="00F149DC">
        <w:t>7</w:t>
      </w:r>
      <w:r w:rsidR="00C2651B">
        <w:t xml:space="preserve"> </w:t>
      </w:r>
      <w:r w:rsidR="00FE44F1">
        <w:t>(využití formuláře z počítače).</w:t>
      </w:r>
    </w:p>
    <w:p w14:paraId="46086E75" w14:textId="77777777" w:rsidR="00FE44F1" w:rsidRDefault="009830F1" w:rsidP="00FE44F1">
      <w:pPr>
        <w:rPr>
          <w:u w:val="single"/>
        </w:rPr>
      </w:pPr>
      <w:r>
        <w:rPr>
          <w:u w:val="single"/>
        </w:rPr>
        <w:t xml:space="preserve">Téma č. 4 - </w:t>
      </w:r>
      <w:r w:rsidR="008D311E">
        <w:rPr>
          <w:u w:val="single"/>
        </w:rPr>
        <w:t>Písemná a elektronická komunikace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535"/>
        <w:gridCol w:w="1291"/>
        <w:gridCol w:w="1559"/>
        <w:gridCol w:w="1418"/>
        <w:gridCol w:w="1559"/>
      </w:tblGrid>
      <w:tr w:rsidR="00FE44F1" w14:paraId="172F70B8" w14:textId="77777777">
        <w:tc>
          <w:tcPr>
            <w:tcW w:w="1427" w:type="dxa"/>
          </w:tcPr>
          <w:p w14:paraId="4C825C2A" w14:textId="77777777" w:rsidR="00FE44F1" w:rsidRDefault="00FE44F1" w:rsidP="00FE44F1">
            <w:pPr>
              <w:ind w:right="-648"/>
            </w:pPr>
            <w:r>
              <w:t>Varianta I.</w:t>
            </w:r>
          </w:p>
        </w:tc>
        <w:tc>
          <w:tcPr>
            <w:tcW w:w="1535" w:type="dxa"/>
          </w:tcPr>
          <w:p w14:paraId="4016930C" w14:textId="77777777" w:rsidR="00FE44F1" w:rsidRDefault="00FE44F1" w:rsidP="006804D3">
            <w:pPr>
              <w:ind w:right="-648"/>
            </w:pPr>
            <w:r>
              <w:t xml:space="preserve">max. </w:t>
            </w:r>
            <w:r w:rsidR="006804D3">
              <w:t>90</w:t>
            </w:r>
            <w:r>
              <w:t xml:space="preserve"> b.</w:t>
            </w:r>
          </w:p>
        </w:tc>
        <w:tc>
          <w:tcPr>
            <w:tcW w:w="1291" w:type="dxa"/>
          </w:tcPr>
          <w:p w14:paraId="3D13FA64" w14:textId="77777777" w:rsidR="00FE44F1" w:rsidRDefault="00FE44F1" w:rsidP="00FE44F1">
            <w:pPr>
              <w:ind w:right="-648"/>
            </w:pPr>
            <w:r>
              <w:t>Varianta II.</w:t>
            </w:r>
          </w:p>
        </w:tc>
        <w:tc>
          <w:tcPr>
            <w:tcW w:w="1559" w:type="dxa"/>
          </w:tcPr>
          <w:p w14:paraId="4279AFA9" w14:textId="77777777" w:rsidR="00FE44F1" w:rsidRDefault="00FE44F1" w:rsidP="006804D3">
            <w:pPr>
              <w:ind w:right="-648"/>
            </w:pPr>
            <w:r>
              <w:t xml:space="preserve">max. </w:t>
            </w:r>
            <w:r w:rsidR="006804D3">
              <w:t>90</w:t>
            </w:r>
            <w:r>
              <w:t xml:space="preserve"> b.</w:t>
            </w:r>
          </w:p>
        </w:tc>
        <w:tc>
          <w:tcPr>
            <w:tcW w:w="1418" w:type="dxa"/>
          </w:tcPr>
          <w:p w14:paraId="5154BE5C" w14:textId="77777777" w:rsidR="00FE44F1" w:rsidRDefault="00FE44F1" w:rsidP="00FE44F1">
            <w:pPr>
              <w:ind w:right="-648"/>
            </w:pPr>
            <w:r>
              <w:t>Varianta III.</w:t>
            </w:r>
          </w:p>
        </w:tc>
        <w:tc>
          <w:tcPr>
            <w:tcW w:w="1559" w:type="dxa"/>
          </w:tcPr>
          <w:p w14:paraId="3B17B2B4" w14:textId="77777777" w:rsidR="00FE44F1" w:rsidRDefault="00FE44F1" w:rsidP="006804D3">
            <w:pPr>
              <w:ind w:right="-648"/>
            </w:pPr>
            <w:r>
              <w:t xml:space="preserve">max. </w:t>
            </w:r>
            <w:r w:rsidR="006804D3">
              <w:t>90</w:t>
            </w:r>
            <w:r>
              <w:t xml:space="preserve"> b.</w:t>
            </w:r>
          </w:p>
        </w:tc>
      </w:tr>
    </w:tbl>
    <w:p w14:paraId="120407B5" w14:textId="77777777" w:rsidR="00FE44F1" w:rsidRDefault="008D311E" w:rsidP="00997F29">
      <w:r>
        <w:t>Vytvoření jednotlivých písemností obchodní korespondence dle zadání (</w:t>
      </w:r>
      <w:r w:rsidR="00987E9C">
        <w:t xml:space="preserve">např. </w:t>
      </w:r>
      <w:r>
        <w:t>poptávka, nabídka, objednávka, reklamace</w:t>
      </w:r>
      <w:r w:rsidR="00997F29">
        <w:t>, urgence, upomínka</w:t>
      </w:r>
      <w:r>
        <w:t xml:space="preserve">), dále personálních písemností dle </w:t>
      </w:r>
      <w:r w:rsidR="00987E9C">
        <w:t xml:space="preserve">zadání </w:t>
      </w:r>
      <w:r w:rsidR="00997F29">
        <w:t xml:space="preserve">a osobních údajů (žádost </w:t>
      </w:r>
      <w:r>
        <w:t>o místo, životopis) a jednoduché právní písemnosti (dlužní úpis</w:t>
      </w:r>
      <w:r w:rsidR="00997F29">
        <w:t>, plná moc</w:t>
      </w:r>
      <w:r>
        <w:t>).</w:t>
      </w:r>
    </w:p>
    <w:p w14:paraId="3FA85B75" w14:textId="77777777" w:rsidR="00FE44F1" w:rsidRDefault="00FE44F1" w:rsidP="001D5C21"/>
    <w:p w14:paraId="38C973E4" w14:textId="77777777" w:rsidR="00997F29" w:rsidRDefault="00997F29" w:rsidP="00DF1D96">
      <w:pPr>
        <w:jc w:val="both"/>
      </w:pPr>
    </w:p>
    <w:p w14:paraId="236FCA3F" w14:textId="77777777" w:rsidR="00997F29" w:rsidRDefault="00997F29" w:rsidP="00DF1D96">
      <w:pPr>
        <w:jc w:val="both"/>
      </w:pPr>
    </w:p>
    <w:p w14:paraId="12AE9341" w14:textId="77777777" w:rsidR="00997F29" w:rsidRDefault="00997F29" w:rsidP="00DF1D96">
      <w:pPr>
        <w:jc w:val="both"/>
      </w:pPr>
    </w:p>
    <w:p w14:paraId="4E53D936" w14:textId="77777777" w:rsidR="00DF1D96" w:rsidRDefault="00DF1D96" w:rsidP="00DF1D96">
      <w:pPr>
        <w:jc w:val="both"/>
      </w:pPr>
      <w:r>
        <w:t xml:space="preserve">Bodové hodnocení je převedeno na stupně hodnocení </w:t>
      </w:r>
      <w:r>
        <w:tab/>
      </w:r>
      <w:r>
        <w:tab/>
      </w:r>
    </w:p>
    <w:p w14:paraId="01C0DA17" w14:textId="77777777" w:rsidR="00DF1D96" w:rsidRDefault="00DF1D96" w:rsidP="00DF1D96">
      <w:pPr>
        <w:ind w:firstLine="708"/>
      </w:pPr>
      <w:r>
        <w:t xml:space="preserve">stupeň 1 - výborný </w:t>
      </w:r>
      <w:r>
        <w:tab/>
      </w:r>
      <w:r>
        <w:tab/>
      </w:r>
      <w:r w:rsidR="00C2651B">
        <w:t>3</w:t>
      </w:r>
      <w:r w:rsidR="00954314">
        <w:t>7</w:t>
      </w:r>
      <w:r w:rsidR="004730CF">
        <w:t>5</w:t>
      </w:r>
      <w:r w:rsidR="00954314">
        <w:t xml:space="preserve"> - </w:t>
      </w:r>
      <w:r w:rsidR="00997F29">
        <w:t>33</w:t>
      </w:r>
      <w:r w:rsidR="004730CF">
        <w:t>7</w:t>
      </w:r>
      <w:r>
        <w:t xml:space="preserve"> bodů</w:t>
      </w:r>
    </w:p>
    <w:p w14:paraId="5E7B664A" w14:textId="77777777" w:rsidR="00DF1D96" w:rsidRDefault="00DF1D96" w:rsidP="00DF1D96">
      <w:pPr>
        <w:ind w:firstLine="708"/>
      </w:pPr>
      <w:r>
        <w:t xml:space="preserve">stupeň 2 - chvalitebný  </w:t>
      </w:r>
      <w:r>
        <w:tab/>
      </w:r>
      <w:r w:rsidR="00997F29">
        <w:t>33</w:t>
      </w:r>
      <w:r w:rsidR="004730CF">
        <w:t>6</w:t>
      </w:r>
      <w:r>
        <w:t xml:space="preserve"> - </w:t>
      </w:r>
      <w:r w:rsidR="00997F29">
        <w:t>2</w:t>
      </w:r>
      <w:r w:rsidR="004730CF">
        <w:t>81</w:t>
      </w:r>
      <w:r>
        <w:t xml:space="preserve"> bodů</w:t>
      </w:r>
    </w:p>
    <w:p w14:paraId="3F101F18" w14:textId="77777777" w:rsidR="00DF1D96" w:rsidRDefault="00C2651B" w:rsidP="00DF1D96">
      <w:pPr>
        <w:ind w:firstLine="708"/>
      </w:pPr>
      <w:r>
        <w:t xml:space="preserve">stupeň 3 - dobrý </w:t>
      </w:r>
      <w:r>
        <w:tab/>
      </w:r>
      <w:r>
        <w:tab/>
        <w:t>2</w:t>
      </w:r>
      <w:r w:rsidR="004730CF">
        <w:t>80</w:t>
      </w:r>
      <w:r w:rsidR="00DF1D96">
        <w:t xml:space="preserve"> - </w:t>
      </w:r>
      <w:r>
        <w:t>2</w:t>
      </w:r>
      <w:r w:rsidR="00997F29">
        <w:t>2</w:t>
      </w:r>
      <w:r w:rsidR="004730CF">
        <w:t>5</w:t>
      </w:r>
      <w:r w:rsidR="00DF1D96">
        <w:t xml:space="preserve"> bodů </w:t>
      </w:r>
    </w:p>
    <w:p w14:paraId="6885B003" w14:textId="77777777" w:rsidR="00DF1D96" w:rsidRDefault="00DF1D96" w:rsidP="00DF1D96">
      <w:pPr>
        <w:ind w:firstLine="708"/>
      </w:pPr>
      <w:r>
        <w:t xml:space="preserve">stupeň 4 - dostatečný </w:t>
      </w:r>
      <w:r>
        <w:tab/>
      </w:r>
      <w:r>
        <w:tab/>
      </w:r>
      <w:r w:rsidR="00C2651B">
        <w:t>2</w:t>
      </w:r>
      <w:r w:rsidR="00997F29">
        <w:t>2</w:t>
      </w:r>
      <w:r w:rsidR="00E91DCB">
        <w:t>4</w:t>
      </w:r>
      <w:r>
        <w:t xml:space="preserve"> - </w:t>
      </w:r>
      <w:r w:rsidR="00C2651B">
        <w:t>16</w:t>
      </w:r>
      <w:r w:rsidR="00997F29">
        <w:t>8</w:t>
      </w:r>
      <w:r>
        <w:t xml:space="preserve"> bodů</w:t>
      </w:r>
    </w:p>
    <w:p w14:paraId="6BBE4A30" w14:textId="77777777" w:rsidR="00DF1D96" w:rsidRDefault="00DF1D96" w:rsidP="00DF1D96">
      <w:pPr>
        <w:ind w:firstLine="708"/>
      </w:pPr>
      <w:r>
        <w:t xml:space="preserve">stupeň 5 - nedostatečný </w:t>
      </w:r>
      <w:r>
        <w:tab/>
      </w:r>
      <w:r w:rsidR="00C2651B">
        <w:t>16</w:t>
      </w:r>
      <w:r w:rsidR="00997F29">
        <w:t>7</w:t>
      </w:r>
      <w:r>
        <w:t xml:space="preserve"> -   </w:t>
      </w:r>
      <w:r w:rsidR="00C2651B">
        <w:t xml:space="preserve">  </w:t>
      </w:r>
      <w:r>
        <w:t>0 bodů</w:t>
      </w:r>
    </w:p>
    <w:p w14:paraId="7E31113D" w14:textId="77777777" w:rsidR="00842F2B" w:rsidRDefault="00842F2B" w:rsidP="00FF0C13">
      <w:pPr>
        <w:rPr>
          <w:b/>
        </w:rPr>
      </w:pPr>
    </w:p>
    <w:p w14:paraId="3B6F5077" w14:textId="77777777" w:rsidR="00842F2B" w:rsidRDefault="00842F2B" w:rsidP="00FF0C13">
      <w:pPr>
        <w:rPr>
          <w:b/>
        </w:rPr>
      </w:pPr>
    </w:p>
    <w:p w14:paraId="386EB016" w14:textId="77777777" w:rsidR="00842F2B" w:rsidRDefault="00842F2B" w:rsidP="00FF0C13">
      <w:pPr>
        <w:rPr>
          <w:b/>
        </w:rPr>
      </w:pPr>
    </w:p>
    <w:p w14:paraId="09660114" w14:textId="77777777" w:rsidR="00FF0C13" w:rsidRPr="00DF6195" w:rsidRDefault="00C2651B" w:rsidP="00FF0C13">
      <w:r>
        <w:rPr>
          <w:b/>
        </w:rPr>
        <w:t>Ekonomika</w:t>
      </w:r>
      <w:r w:rsidR="00DF6195">
        <w:rPr>
          <w:b/>
        </w:rPr>
        <w:t xml:space="preserve"> </w:t>
      </w:r>
      <w:r w:rsidR="00DF6195" w:rsidRPr="00DF6195">
        <w:t>(</w:t>
      </w:r>
      <w:r w:rsidR="00DF6195">
        <w:t>konaná ústní formou)</w:t>
      </w:r>
    </w:p>
    <w:p w14:paraId="294421E0" w14:textId="77777777" w:rsidR="00FF0C13" w:rsidRDefault="00883FA0"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>bsah</w:t>
      </w:r>
      <w:r>
        <w:rPr>
          <w:sz w:val="22"/>
          <w:szCs w:val="22"/>
        </w:rPr>
        <w:t>em</w:t>
      </w:r>
      <w:r w:rsidR="00DF6195" w:rsidRPr="00034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zkoušky je </w:t>
      </w:r>
      <w:r w:rsidR="00DF6195" w:rsidRPr="000343BF">
        <w:rPr>
          <w:sz w:val="22"/>
          <w:szCs w:val="22"/>
        </w:rPr>
        <w:t>učiv</w:t>
      </w:r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 xml:space="preserve"> předmětu </w:t>
      </w:r>
      <w:r w:rsidR="00C2651B">
        <w:rPr>
          <w:sz w:val="22"/>
          <w:szCs w:val="22"/>
        </w:rPr>
        <w:t>Ekonomika podniku a Marketing a management</w:t>
      </w:r>
      <w:r>
        <w:rPr>
          <w:sz w:val="22"/>
          <w:szCs w:val="22"/>
        </w:rPr>
        <w:t>. Žák je hodnocen podle níže uvedených stupňů.</w:t>
      </w:r>
    </w:p>
    <w:p w14:paraId="35D45E66" w14:textId="77777777" w:rsidR="00DF6195" w:rsidRDefault="00DF6195"/>
    <w:p w14:paraId="2F364898" w14:textId="77777777" w:rsidR="00883FA0" w:rsidRDefault="00883FA0" w:rsidP="00883FA0">
      <w:pPr>
        <w:rPr>
          <w:b/>
        </w:rPr>
      </w:pPr>
    </w:p>
    <w:p w14:paraId="508BCB61" w14:textId="77777777" w:rsidR="00883FA0" w:rsidRDefault="00C2651B" w:rsidP="00883FA0">
      <w:r>
        <w:rPr>
          <w:b/>
        </w:rPr>
        <w:t>Účetnictví</w:t>
      </w:r>
      <w:r w:rsidR="00DF6195">
        <w:t xml:space="preserve"> </w:t>
      </w:r>
      <w:r w:rsidR="00DF6195" w:rsidRPr="00DF6195">
        <w:t>(</w:t>
      </w:r>
      <w:r w:rsidR="00DF6195">
        <w:t>konaná ústní formou)</w:t>
      </w:r>
    </w:p>
    <w:p w14:paraId="1E06321D" w14:textId="77777777" w:rsidR="00883FA0" w:rsidRDefault="00883FA0" w:rsidP="00883FA0"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>bsah</w:t>
      </w:r>
      <w:r>
        <w:rPr>
          <w:sz w:val="22"/>
          <w:szCs w:val="22"/>
        </w:rPr>
        <w:t xml:space="preserve">em zkoušky je </w:t>
      </w:r>
      <w:r w:rsidR="00DF6195" w:rsidRPr="000343BF">
        <w:rPr>
          <w:sz w:val="22"/>
          <w:szCs w:val="22"/>
        </w:rPr>
        <w:t>učiv</w:t>
      </w:r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 xml:space="preserve"> předmětu </w:t>
      </w:r>
      <w:r w:rsidR="00C2651B">
        <w:rPr>
          <w:sz w:val="22"/>
          <w:szCs w:val="22"/>
        </w:rPr>
        <w:t>Účetnictví</w:t>
      </w:r>
      <w:r w:rsidR="0009375A">
        <w:rPr>
          <w:sz w:val="22"/>
          <w:szCs w:val="22"/>
        </w:rPr>
        <w:t xml:space="preserve"> a daně</w:t>
      </w:r>
      <w:r>
        <w:rPr>
          <w:sz w:val="22"/>
          <w:szCs w:val="22"/>
        </w:rPr>
        <w:t>. Žák je hodnocen podle níže uvedených stupňů.</w:t>
      </w:r>
    </w:p>
    <w:p w14:paraId="6EBD4F42" w14:textId="77777777" w:rsidR="00DF6195" w:rsidRPr="00883FA0" w:rsidRDefault="00DF6195" w:rsidP="00883FA0"/>
    <w:p w14:paraId="6F96972D" w14:textId="77777777" w:rsidR="00883FA0" w:rsidRDefault="00883FA0"/>
    <w:p w14:paraId="7F329174" w14:textId="77777777" w:rsidR="00DF6195" w:rsidRPr="00883FA0" w:rsidRDefault="00883FA0">
      <w:r w:rsidRPr="00883FA0">
        <w:t>Výsledky profilových zkoušek konaných ústní formou se hodnotí stupni:</w:t>
      </w:r>
    </w:p>
    <w:p w14:paraId="520315F0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1 - výborný</w:t>
      </w:r>
    </w:p>
    <w:p w14:paraId="5B6D6955" w14:textId="77777777" w:rsidR="00883FA0" w:rsidRDefault="00883FA0" w:rsidP="00883FA0">
      <w:pPr>
        <w:spacing w:before="120"/>
        <w:jc w:val="both"/>
      </w:pPr>
      <w:r>
        <w:t xml:space="preserve">Žák ovládá požadované odborné znalosti, pojmy a definice. Uceleně, přesně a plně chápe vztahy mezi nimi. Vyjadřuje se přesně, hovoří samostatně s návazností na podotázky. </w:t>
      </w:r>
    </w:p>
    <w:p w14:paraId="0F6ED738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2 – chvalitebný</w:t>
      </w:r>
    </w:p>
    <w:p w14:paraId="2A43440E" w14:textId="77777777" w:rsidR="009219FE" w:rsidRDefault="00883FA0" w:rsidP="009219FE">
      <w:pPr>
        <w:spacing w:before="120"/>
        <w:jc w:val="both"/>
      </w:pPr>
      <w:r>
        <w:t xml:space="preserve">Žák ovládá požadované odborné znalosti, pojmy a definice. V podstatě uceleně chápe vztahy mezi nimi. Vyjadřuje se celkem přesně, hovoří samostatně s návazností na podotázky. </w:t>
      </w:r>
    </w:p>
    <w:p w14:paraId="71969637" w14:textId="77777777" w:rsidR="00883FA0" w:rsidRPr="00883FA0" w:rsidRDefault="00883FA0" w:rsidP="009219FE">
      <w:pPr>
        <w:spacing w:before="120"/>
        <w:jc w:val="both"/>
        <w:rPr>
          <w:u w:val="single"/>
        </w:rPr>
      </w:pPr>
      <w:r w:rsidRPr="00883FA0">
        <w:rPr>
          <w:u w:val="single"/>
        </w:rPr>
        <w:t>Stupeň 3 – dobrý</w:t>
      </w:r>
    </w:p>
    <w:p w14:paraId="390DA09C" w14:textId="77777777" w:rsidR="00883FA0" w:rsidRPr="00883FA0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má v ucelenosti, přesnosti a úplnosti osvojení odborných znalostí, pojmů a definic nepodstatné mezery. Ne zcela chápe vztahy mezi nimi. Vyjadřuje se s pomocí učitele, ale chápe návaznost na podotázky. Žák dokáže reagovat na doplňující otázky.</w:t>
      </w:r>
    </w:p>
    <w:p w14:paraId="5AD75869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4 – dostatečný</w:t>
      </w:r>
    </w:p>
    <w:p w14:paraId="1267A8E3" w14:textId="77777777" w:rsidR="00883FA0" w:rsidRPr="00883FA0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má v ucelenosti, přesnosti a úplnosti osvojení odborných znalostí, pojmů a definic závažné mezery. Nechápe vztahy mezi nimi. Vyjadřuje se pouze s pomocí učitele, nechápe návaznost na podotázky, ale dokáže s pomocí učitele opravit závažné chyby. Reakce</w:t>
      </w:r>
      <w:r w:rsidR="00997F29">
        <w:rPr>
          <w:rFonts w:ascii="Times New Roman" w:hAnsi="Times New Roman"/>
          <w:sz w:val="24"/>
        </w:rPr>
        <w:br/>
      </w:r>
      <w:r w:rsidRPr="00883FA0">
        <w:rPr>
          <w:rFonts w:ascii="Times New Roman" w:hAnsi="Times New Roman"/>
          <w:sz w:val="24"/>
        </w:rPr>
        <w:t>na doplňující otázky jsou pomalé a odpovědi s chybami.</w:t>
      </w:r>
    </w:p>
    <w:p w14:paraId="2DC6BFCB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5 – nedostatečný</w:t>
      </w:r>
    </w:p>
    <w:p w14:paraId="3CB8927B" w14:textId="77777777" w:rsidR="00883FA0" w:rsidRPr="00883FA0" w:rsidRDefault="00883FA0" w:rsidP="00883FA0">
      <w:pPr>
        <w:pStyle w:val="Text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si neosvojil požadované odborné znalosti, pojmy a definice. Nechápe vztahy mezi nimi. Jeho vyjadřovací schopnosti jsou velmi malé, ani s pomocí učitele nedokáže odstranit závažné chyby. Na kladené doplňující otázky nedokáže odpovědět.</w:t>
      </w:r>
    </w:p>
    <w:p w14:paraId="0FD85A52" w14:textId="77777777" w:rsidR="00883FA0" w:rsidRDefault="00883FA0"/>
    <w:p w14:paraId="7A0DA2E6" w14:textId="77777777" w:rsidR="00DF1D96" w:rsidRDefault="00DF1D96" w:rsidP="00DF1D96"/>
    <w:p w14:paraId="782F4AB6" w14:textId="77777777" w:rsidR="00DF1D96" w:rsidRDefault="00DF1D96" w:rsidP="00DF1D96">
      <w:r>
        <w:t>Ředitel školy:</w:t>
      </w:r>
      <w:r>
        <w:tab/>
      </w:r>
      <w:r>
        <w:tab/>
      </w:r>
      <w:r>
        <w:tab/>
      </w:r>
      <w:r>
        <w:tab/>
        <w:t>………………………….</w:t>
      </w:r>
    </w:p>
    <w:p w14:paraId="49521D61" w14:textId="77777777" w:rsidR="00842F2B" w:rsidRDefault="00842F2B"/>
    <w:p w14:paraId="6E3DF66A" w14:textId="77777777" w:rsidR="00842F2B" w:rsidRDefault="00842F2B">
      <w:r>
        <w:t xml:space="preserve">Předseda zkušební komise: </w:t>
      </w:r>
      <w:r w:rsidR="00DF1D96">
        <w:tab/>
      </w:r>
      <w:r w:rsidR="00DF1D96">
        <w:tab/>
      </w:r>
      <w:r>
        <w:t>………………………….</w:t>
      </w:r>
    </w:p>
    <w:p w14:paraId="5A233B17" w14:textId="77777777" w:rsidR="00DF1D96" w:rsidRDefault="00DF1D96"/>
    <w:p w14:paraId="149EC17E" w14:textId="77777777" w:rsidR="00842F2B" w:rsidRDefault="00842F2B">
      <w:r>
        <w:t>Místopředseda zkušební komise:</w:t>
      </w:r>
      <w:r w:rsidR="00DF1D96">
        <w:tab/>
      </w:r>
      <w:r>
        <w:t>……………………</w:t>
      </w:r>
      <w:r w:rsidR="00DF1D96">
        <w:t>……</w:t>
      </w:r>
    </w:p>
    <w:p w14:paraId="2971B3F9" w14:textId="77777777" w:rsidR="00842F2B" w:rsidRDefault="00842F2B"/>
    <w:sectPr w:rsidR="00842F2B" w:rsidSect="000358E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955"/>
    <w:multiLevelType w:val="hybridMultilevel"/>
    <w:tmpl w:val="B768889C"/>
    <w:lvl w:ilvl="0" w:tplc="9E8C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B3F7C"/>
    <w:multiLevelType w:val="hybridMultilevel"/>
    <w:tmpl w:val="D4C66E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93443"/>
    <w:multiLevelType w:val="hybridMultilevel"/>
    <w:tmpl w:val="35D46520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7AA0"/>
    <w:multiLevelType w:val="hybridMultilevel"/>
    <w:tmpl w:val="3A2873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778A"/>
    <w:multiLevelType w:val="hybridMultilevel"/>
    <w:tmpl w:val="7EB43AA8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4A32"/>
    <w:multiLevelType w:val="hybridMultilevel"/>
    <w:tmpl w:val="4CBC18D2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B7D3B"/>
    <w:multiLevelType w:val="hybridMultilevel"/>
    <w:tmpl w:val="2ADC9CBA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A5BCA"/>
    <w:multiLevelType w:val="hybridMultilevel"/>
    <w:tmpl w:val="E03C16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52409"/>
    <w:multiLevelType w:val="hybridMultilevel"/>
    <w:tmpl w:val="A9EA15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1E"/>
    <w:rsid w:val="00010117"/>
    <w:rsid w:val="00032F34"/>
    <w:rsid w:val="00035538"/>
    <w:rsid w:val="000358E5"/>
    <w:rsid w:val="000851ED"/>
    <w:rsid w:val="0009375A"/>
    <w:rsid w:val="000A4842"/>
    <w:rsid w:val="00123A42"/>
    <w:rsid w:val="00146ABC"/>
    <w:rsid w:val="001A1286"/>
    <w:rsid w:val="001A384D"/>
    <w:rsid w:val="001A631E"/>
    <w:rsid w:val="001D5C21"/>
    <w:rsid w:val="002174F0"/>
    <w:rsid w:val="002D268B"/>
    <w:rsid w:val="004730CF"/>
    <w:rsid w:val="00486208"/>
    <w:rsid w:val="00542986"/>
    <w:rsid w:val="006804D3"/>
    <w:rsid w:val="00684500"/>
    <w:rsid w:val="006B655C"/>
    <w:rsid w:val="006E23A7"/>
    <w:rsid w:val="006F0FBD"/>
    <w:rsid w:val="0074298D"/>
    <w:rsid w:val="007C16A2"/>
    <w:rsid w:val="007C511A"/>
    <w:rsid w:val="008248F8"/>
    <w:rsid w:val="00842F2B"/>
    <w:rsid w:val="00883FA0"/>
    <w:rsid w:val="008D311E"/>
    <w:rsid w:val="009219FE"/>
    <w:rsid w:val="00954314"/>
    <w:rsid w:val="009830F1"/>
    <w:rsid w:val="00987E9C"/>
    <w:rsid w:val="00997F29"/>
    <w:rsid w:val="00A2084E"/>
    <w:rsid w:val="00AF3424"/>
    <w:rsid w:val="00B04AE5"/>
    <w:rsid w:val="00B12A48"/>
    <w:rsid w:val="00B81066"/>
    <w:rsid w:val="00C2651B"/>
    <w:rsid w:val="00C3277A"/>
    <w:rsid w:val="00C837B8"/>
    <w:rsid w:val="00CA6EAA"/>
    <w:rsid w:val="00CF158F"/>
    <w:rsid w:val="00DE1573"/>
    <w:rsid w:val="00DF1D96"/>
    <w:rsid w:val="00DF6195"/>
    <w:rsid w:val="00E47A70"/>
    <w:rsid w:val="00E91DCB"/>
    <w:rsid w:val="00F149DC"/>
    <w:rsid w:val="00F16043"/>
    <w:rsid w:val="00F21AE4"/>
    <w:rsid w:val="00F3412A"/>
    <w:rsid w:val="00FE44F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6449B"/>
  <w15:chartTrackingRefBased/>
  <w15:docId w15:val="{AA69637F-764D-4E5F-9E01-7558DAD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42986"/>
    <w:pPr>
      <w:spacing w:before="120"/>
      <w:jc w:val="both"/>
    </w:pPr>
    <w:rPr>
      <w:rFonts w:ascii="Century Gothic" w:hAnsi="Century Gothic"/>
      <w:sz w:val="20"/>
    </w:rPr>
  </w:style>
  <w:style w:type="paragraph" w:styleId="Zkladntextodsazen">
    <w:name w:val="Body Text Indent"/>
    <w:basedOn w:val="Normln"/>
    <w:link w:val="ZkladntextodsazenChar"/>
    <w:rsid w:val="00883FA0"/>
    <w:pPr>
      <w:spacing w:before="120"/>
      <w:ind w:left="357"/>
    </w:pPr>
    <w:rPr>
      <w:rFonts w:ascii="Century Gothic" w:hAnsi="Century Gothic"/>
      <w:sz w:val="20"/>
    </w:rPr>
  </w:style>
  <w:style w:type="character" w:customStyle="1" w:styleId="ZkladntextodsazenChar">
    <w:name w:val="Základní text odsazený Char"/>
    <w:link w:val="Zkladntextodsazen"/>
    <w:rsid w:val="00883FA0"/>
    <w:rPr>
      <w:rFonts w:ascii="Century Gothic" w:hAnsi="Century Gothic"/>
      <w:szCs w:val="24"/>
    </w:rPr>
  </w:style>
  <w:style w:type="table" w:styleId="Mkatabulky">
    <w:name w:val="Table Grid"/>
    <w:basedOn w:val="Normlntabulka"/>
    <w:rsid w:val="0074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12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23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0A02-0D89-4F23-8701-9FCEE22A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školy:                  Střední škola oděvní a služeb Vizovice</vt:lpstr>
    </vt:vector>
  </TitlesOfParts>
  <Company>Škola služeb - Vizovice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školy:                  Střední škola oděvní a služeb Vizovice</dc:title>
  <dc:subject/>
  <dc:creator>Škola služeb - Vizovice</dc:creator>
  <cp:keywords/>
  <cp:lastModifiedBy>Michala Fabianová</cp:lastModifiedBy>
  <cp:revision>3</cp:revision>
  <cp:lastPrinted>2016-04-20T11:08:00Z</cp:lastPrinted>
  <dcterms:created xsi:type="dcterms:W3CDTF">2018-04-20T05:18:00Z</dcterms:created>
  <dcterms:modified xsi:type="dcterms:W3CDTF">2019-03-18T11:50:00Z</dcterms:modified>
</cp:coreProperties>
</file>