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3AF5B" w14:textId="77777777" w:rsidR="00FD537C" w:rsidRPr="000174FD" w:rsidRDefault="000174FD">
      <w:pPr>
        <w:rPr>
          <w:sz w:val="32"/>
          <w:szCs w:val="32"/>
        </w:rPr>
      </w:pPr>
      <w:r w:rsidRPr="000174FD">
        <w:rPr>
          <w:sz w:val="32"/>
          <w:szCs w:val="32"/>
        </w:rPr>
        <w:t>Uzavření hodnocení žáků za 2. pololetí školního roku 2019/2020</w:t>
      </w:r>
    </w:p>
    <w:p w14:paraId="616AFDEA" w14:textId="77777777" w:rsidR="000174FD" w:rsidRDefault="000174FD"/>
    <w:p w14:paraId="609BDB43" w14:textId="77777777" w:rsidR="000174FD" w:rsidRPr="000174FD" w:rsidRDefault="000174FD" w:rsidP="000174FD">
      <w:pPr>
        <w:jc w:val="both"/>
        <w:rPr>
          <w:rFonts w:cstheme="minorHAnsi"/>
        </w:rPr>
      </w:pPr>
      <w:r w:rsidRPr="000174FD">
        <w:rPr>
          <w:rFonts w:cstheme="minorHAnsi"/>
        </w:rPr>
        <w:t>MŠMT vydalo k hodnocení výsledků vzdělávání ve školním roce 2019/2020 vyhlášku č. 211/2020 Sb., o hodnocení výsledků vzdělávání žáků ve druhém pololetí školního roku 2019/2020 (dále jen „Vyhláška“), která stanoví pravidla hodnocení na konci druhého pololetí školního roku.</w:t>
      </w:r>
    </w:p>
    <w:p w14:paraId="563790B3" w14:textId="77777777" w:rsidR="000174FD" w:rsidRPr="000174FD" w:rsidRDefault="000174FD" w:rsidP="000174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B70A6E" w14:textId="77777777" w:rsidR="000174FD" w:rsidRPr="000174FD" w:rsidRDefault="000174FD" w:rsidP="000174FD">
      <w:pPr>
        <w:pStyle w:val="Default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0174FD">
        <w:rPr>
          <w:rFonts w:asciiTheme="minorHAnsi" w:hAnsiTheme="minorHAnsi" w:cstheme="minorHAnsi"/>
          <w:sz w:val="22"/>
          <w:szCs w:val="22"/>
        </w:rPr>
        <w:t xml:space="preserve">Závěrečné hodnocení žáka na vysvědčení na konci druhého pololetí školního roku 2019/2020 zohlední skutečnost, že zásahem vyšší moci nebylo možné zcela naplnit </w:t>
      </w:r>
      <w:proofErr w:type="spellStart"/>
      <w:r w:rsidRPr="000174FD">
        <w:rPr>
          <w:rFonts w:asciiTheme="minorHAnsi" w:hAnsiTheme="minorHAnsi" w:cstheme="minorHAnsi"/>
          <w:sz w:val="22"/>
          <w:szCs w:val="22"/>
        </w:rPr>
        <w:t>ŠVP</w:t>
      </w:r>
      <w:proofErr w:type="spellEnd"/>
      <w:r w:rsidRPr="000174FD">
        <w:rPr>
          <w:rFonts w:asciiTheme="minorHAnsi" w:hAnsiTheme="minorHAnsi" w:cstheme="minorHAnsi"/>
          <w:sz w:val="22"/>
          <w:szCs w:val="22"/>
        </w:rPr>
        <w:t xml:space="preserve"> pro tento školní rok. MŠMT neočekává, že budou školy hodnotit naplnění všech výstupů </w:t>
      </w:r>
      <w:proofErr w:type="spellStart"/>
      <w:r w:rsidRPr="000174FD">
        <w:rPr>
          <w:rFonts w:asciiTheme="minorHAnsi" w:hAnsiTheme="minorHAnsi" w:cstheme="minorHAnsi"/>
          <w:sz w:val="22"/>
          <w:szCs w:val="22"/>
        </w:rPr>
        <w:t>ŠVP</w:t>
      </w:r>
      <w:proofErr w:type="spellEnd"/>
      <w:r w:rsidRPr="000174FD">
        <w:rPr>
          <w:rFonts w:asciiTheme="minorHAnsi" w:hAnsiTheme="minorHAnsi" w:cstheme="minorHAnsi"/>
          <w:sz w:val="22"/>
          <w:szCs w:val="22"/>
        </w:rPr>
        <w:t xml:space="preserve">. MŠMT vnímá, že druhé pololetí školního roku 2019/2020 proběhlo za zcela mimořádných podmínek, a nelze proto hodnotit podle stejných měřítek, jako například minulý školní rok. Samozřejmě nelze v daném pololetí hodnotit, jak je stanoveno § 14 vyhlášky č. 48/2005 Sb. nebo § 3 vyhlášky č. 13/2005 Sb., míru dosažení výstupů pro jednotlivé předměty </w:t>
      </w:r>
      <w:proofErr w:type="spellStart"/>
      <w:r w:rsidRPr="000174FD">
        <w:rPr>
          <w:rFonts w:asciiTheme="minorHAnsi" w:hAnsiTheme="minorHAnsi" w:cstheme="minorHAnsi"/>
          <w:sz w:val="22"/>
          <w:szCs w:val="22"/>
        </w:rPr>
        <w:t>ŠVP</w:t>
      </w:r>
      <w:proofErr w:type="spellEnd"/>
      <w:r w:rsidRPr="000174FD">
        <w:rPr>
          <w:rFonts w:asciiTheme="minorHAnsi" w:hAnsiTheme="minorHAnsi" w:cstheme="minorHAnsi"/>
          <w:sz w:val="22"/>
          <w:szCs w:val="22"/>
        </w:rPr>
        <w:t xml:space="preserve">, protože </w:t>
      </w:r>
      <w:proofErr w:type="spellStart"/>
      <w:r w:rsidRPr="000174FD">
        <w:rPr>
          <w:rFonts w:asciiTheme="minorHAnsi" w:hAnsiTheme="minorHAnsi" w:cstheme="minorHAnsi"/>
          <w:sz w:val="22"/>
          <w:szCs w:val="22"/>
        </w:rPr>
        <w:t>ŠVP</w:t>
      </w:r>
      <w:proofErr w:type="spellEnd"/>
      <w:r w:rsidRPr="000174FD">
        <w:rPr>
          <w:rFonts w:asciiTheme="minorHAnsi" w:hAnsiTheme="minorHAnsi" w:cstheme="minorHAnsi"/>
          <w:sz w:val="22"/>
          <w:szCs w:val="22"/>
        </w:rPr>
        <w:t xml:space="preserve"> nemohl být kompletně naplněn. </w:t>
      </w:r>
    </w:p>
    <w:p w14:paraId="0517EAEB" w14:textId="77777777" w:rsidR="000174FD" w:rsidRDefault="000174FD" w:rsidP="000174FD">
      <w:pPr>
        <w:pStyle w:val="Default"/>
        <w:spacing w:after="56"/>
        <w:jc w:val="both"/>
        <w:rPr>
          <w:rFonts w:asciiTheme="minorHAnsi" w:hAnsiTheme="minorHAnsi" w:cstheme="minorHAnsi"/>
          <w:color w:val="428D95"/>
          <w:sz w:val="22"/>
          <w:szCs w:val="22"/>
        </w:rPr>
      </w:pPr>
      <w:r w:rsidRPr="000174FD">
        <w:rPr>
          <w:rFonts w:asciiTheme="minorHAnsi" w:hAnsiTheme="minorHAnsi" w:cstheme="minorHAnsi"/>
          <w:sz w:val="22"/>
          <w:szCs w:val="22"/>
        </w:rPr>
        <w:t xml:space="preserve">Závěrečné hodnocení žáka na vysvědčení na konci školního roku 2019/2020 zohlední: </w:t>
      </w:r>
    </w:p>
    <w:p w14:paraId="019BDB65" w14:textId="77777777" w:rsidR="000174FD" w:rsidRPr="000174FD" w:rsidRDefault="000174FD" w:rsidP="000174FD">
      <w:pPr>
        <w:pStyle w:val="Default"/>
        <w:numPr>
          <w:ilvl w:val="0"/>
          <w:numId w:val="1"/>
        </w:numPr>
        <w:spacing w:after="56"/>
        <w:jc w:val="both"/>
        <w:rPr>
          <w:rFonts w:asciiTheme="minorHAnsi" w:hAnsiTheme="minorHAnsi" w:cstheme="minorHAnsi"/>
          <w:sz w:val="22"/>
          <w:szCs w:val="22"/>
        </w:rPr>
      </w:pPr>
      <w:r w:rsidRPr="000174FD">
        <w:rPr>
          <w:rFonts w:asciiTheme="minorHAnsi" w:hAnsiTheme="minorHAnsi" w:cstheme="minorHAnsi"/>
          <w:b/>
          <w:sz w:val="22"/>
          <w:szCs w:val="22"/>
        </w:rPr>
        <w:t>podklady</w:t>
      </w:r>
      <w:r w:rsidRPr="000174FD">
        <w:rPr>
          <w:rFonts w:asciiTheme="minorHAnsi" w:hAnsiTheme="minorHAnsi" w:cstheme="minorHAnsi"/>
          <w:sz w:val="22"/>
          <w:szCs w:val="22"/>
        </w:rPr>
        <w:t xml:space="preserve"> pro hodnocení získané v druhém pololetí v době, kdy osobní přítomnost žáků nebyla zakázána (tj. do 10. března 2020), </w:t>
      </w:r>
    </w:p>
    <w:p w14:paraId="533C50A3" w14:textId="77777777" w:rsidR="000174FD" w:rsidRPr="000174FD" w:rsidRDefault="000174FD" w:rsidP="000174F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74FD">
        <w:rPr>
          <w:rFonts w:asciiTheme="minorHAnsi" w:hAnsiTheme="minorHAnsi" w:cstheme="minorHAnsi"/>
          <w:b/>
          <w:bCs/>
          <w:sz w:val="22"/>
          <w:szCs w:val="22"/>
        </w:rPr>
        <w:t xml:space="preserve">podpůrně </w:t>
      </w:r>
      <w:r w:rsidRPr="000174FD">
        <w:rPr>
          <w:rFonts w:asciiTheme="minorHAnsi" w:hAnsiTheme="minorHAnsi" w:cstheme="minorHAnsi"/>
          <w:sz w:val="22"/>
          <w:szCs w:val="22"/>
        </w:rPr>
        <w:t>také podklady pro hodnocení získané v době, kdy probíhalo vzdělávání na dálku, pokud pro takové vzdělávání měl žák odpovídající podmínky</w:t>
      </w:r>
      <w:r w:rsidRPr="000174FD">
        <w:rPr>
          <w:rFonts w:asciiTheme="minorHAnsi" w:hAnsiTheme="minorHAnsi" w:cstheme="minorHAnsi"/>
          <w:sz w:val="22"/>
          <w:szCs w:val="22"/>
        </w:rPr>
        <w:t xml:space="preserve"> (</w:t>
      </w:r>
      <w:r w:rsidRPr="000174FD">
        <w:rPr>
          <w:rFonts w:asciiTheme="minorHAnsi" w:hAnsiTheme="minorHAnsi" w:cstheme="minorHAnsi"/>
          <w:sz w:val="22"/>
          <w:szCs w:val="22"/>
        </w:rPr>
        <w:t>snahu žáků o pravidelnou práci ve vzdělávání na dálku a odevzdávání úkolů a výstupů</w:t>
      </w:r>
      <w:r w:rsidRPr="000174FD">
        <w:rPr>
          <w:rFonts w:asciiTheme="minorHAnsi" w:hAnsiTheme="minorHAnsi" w:cstheme="minorHAnsi"/>
          <w:sz w:val="22"/>
          <w:szCs w:val="22"/>
        </w:rPr>
        <w:t xml:space="preserve">, samostatnou práci žáků a samostudium během vzdělávání na dálku a její výsledky …) </w:t>
      </w:r>
    </w:p>
    <w:p w14:paraId="4BEE57BB" w14:textId="77777777" w:rsidR="000174FD" w:rsidRPr="000174FD" w:rsidRDefault="000174FD" w:rsidP="000174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A87010" w14:textId="77777777" w:rsidR="000174FD" w:rsidRDefault="000174FD" w:rsidP="000174F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74FD">
        <w:rPr>
          <w:rFonts w:asciiTheme="minorHAnsi" w:hAnsiTheme="minorHAnsi" w:cstheme="minorHAnsi"/>
          <w:b/>
          <w:bCs/>
          <w:sz w:val="22"/>
          <w:szCs w:val="22"/>
        </w:rPr>
        <w:t xml:space="preserve">podpůrně </w:t>
      </w:r>
      <w:r w:rsidRPr="000174FD">
        <w:rPr>
          <w:rFonts w:asciiTheme="minorHAnsi" w:hAnsiTheme="minorHAnsi" w:cstheme="minorHAnsi"/>
          <w:sz w:val="22"/>
          <w:szCs w:val="22"/>
        </w:rPr>
        <w:t xml:space="preserve">také hodnocení výsledků vzdělávání žáka za první pololetí školního roku 2019/2020. </w:t>
      </w:r>
    </w:p>
    <w:p w14:paraId="05DFC219" w14:textId="77777777" w:rsidR="000174FD" w:rsidRDefault="000174FD" w:rsidP="000174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25F9F8" w14:textId="77777777" w:rsidR="000174FD" w:rsidRDefault="000174FD" w:rsidP="000174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38478" w14:textId="77777777" w:rsidR="000174FD" w:rsidRDefault="000174FD" w:rsidP="000174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§ 69 odst. 5 školského zákona stanovuje, že pokud není možné žáka hodnotit </w:t>
      </w:r>
      <w:r>
        <w:rPr>
          <w:b/>
          <w:bCs/>
          <w:sz w:val="23"/>
          <w:szCs w:val="23"/>
        </w:rPr>
        <w:t>na konci prvního pololetí</w:t>
      </w:r>
      <w:r>
        <w:rPr>
          <w:sz w:val="23"/>
          <w:szCs w:val="23"/>
        </w:rPr>
        <w:t>, určí ředitel školy pro jeho hodnocení náhradní termín tak, aby hodnocení proběhlo nejpozději do konce června. Teprve pokud by nebylo možné žáka hodnotit ani v tomto náhradním termínu, za první pololetí by žák nebyl hodnocen).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 případě, že </w:t>
      </w:r>
      <w:r w:rsidRPr="000174FD">
        <w:rPr>
          <w:b/>
          <w:sz w:val="23"/>
          <w:szCs w:val="23"/>
        </w:rPr>
        <w:t>nebude možné</w:t>
      </w:r>
      <w:r>
        <w:rPr>
          <w:sz w:val="23"/>
          <w:szCs w:val="23"/>
        </w:rPr>
        <w:t xml:space="preserve"> </w:t>
      </w:r>
      <w:r w:rsidRPr="000174FD">
        <w:rPr>
          <w:b/>
          <w:sz w:val="23"/>
          <w:szCs w:val="23"/>
        </w:rPr>
        <w:t>hodnotit žáka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za druhé pololetí </w:t>
      </w:r>
      <w:r>
        <w:rPr>
          <w:sz w:val="23"/>
          <w:szCs w:val="23"/>
        </w:rPr>
        <w:t>ani za použití pravidel ve Vyhlášce, pak je nutné v souladu s § 69 odst. 6 školského zákona stanovit náhradní termín hodnocení</w:t>
      </w:r>
      <w:r>
        <w:rPr>
          <w:sz w:val="23"/>
          <w:szCs w:val="23"/>
        </w:rPr>
        <w:t>.</w:t>
      </w:r>
    </w:p>
    <w:p w14:paraId="6C2DE6A7" w14:textId="77777777" w:rsidR="000174FD" w:rsidRDefault="000174FD" w:rsidP="000174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F686A2" w14:textId="77777777" w:rsidR="000174FD" w:rsidRDefault="000174FD" w:rsidP="000174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Žákům, kteří by nebyli s hodnocením na vysvědčení spokojeni, vždy zůstává </w:t>
      </w:r>
      <w:r>
        <w:rPr>
          <w:b/>
          <w:bCs/>
          <w:sz w:val="23"/>
          <w:szCs w:val="23"/>
        </w:rPr>
        <w:t xml:space="preserve">zachována možnost žádat přezkoumání výsledků hodnocení s případným komisionálním přezkoušením </w:t>
      </w:r>
      <w:r>
        <w:rPr>
          <w:sz w:val="23"/>
          <w:szCs w:val="23"/>
        </w:rPr>
        <w:t xml:space="preserve">(§ 69 odst. 9 školského zákona). Termín takového přezkoušení je možné podle zákona individuálně dohodnout se zákonným zástupcem nebo se zletilým žákem. </w:t>
      </w:r>
    </w:p>
    <w:p w14:paraId="0797D956" w14:textId="77777777" w:rsidR="000174FD" w:rsidRDefault="000174FD" w:rsidP="000174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 případě, že by žák byl v řádném nebo náhradním termínu hodnocen stupněm nedostatečný nejvýše ze 2 povinných předmětů, musí mít možnost vykonat opravnou zkoušku dle § 69 odst. 7 školského zákona, a to nejpozději do konce příslušného školního roku v termínu stanoveném ředitelem školy.</w:t>
      </w:r>
    </w:p>
    <w:p w14:paraId="67795B9B" w14:textId="77777777" w:rsidR="000174FD" w:rsidRDefault="000174FD" w:rsidP="000174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BC3F52" w14:textId="77777777" w:rsidR="000174FD" w:rsidRDefault="000174FD" w:rsidP="000174FD">
      <w:pPr>
        <w:pStyle w:val="Default"/>
        <w:jc w:val="both"/>
        <w:rPr>
          <w:b/>
          <w:bCs/>
          <w:sz w:val="23"/>
          <w:szCs w:val="23"/>
          <w:u w:val="single"/>
        </w:rPr>
      </w:pPr>
      <w:r w:rsidRPr="0079013C">
        <w:rPr>
          <w:b/>
          <w:bCs/>
          <w:sz w:val="23"/>
          <w:szCs w:val="23"/>
          <w:u w:val="single"/>
        </w:rPr>
        <w:t xml:space="preserve">Hodnocení žáků posledních ročníků konajících závěrečnou zkoušku nebo přihlášených </w:t>
      </w:r>
      <w:r w:rsidR="0079013C" w:rsidRPr="0079013C">
        <w:rPr>
          <w:b/>
          <w:bCs/>
          <w:sz w:val="23"/>
          <w:szCs w:val="23"/>
          <w:u w:val="single"/>
        </w:rPr>
        <w:t xml:space="preserve">                                </w:t>
      </w:r>
      <w:r w:rsidRPr="0079013C">
        <w:rPr>
          <w:b/>
          <w:bCs/>
          <w:sz w:val="23"/>
          <w:szCs w:val="23"/>
          <w:u w:val="single"/>
        </w:rPr>
        <w:t>k maturitní zkoušce</w:t>
      </w:r>
    </w:p>
    <w:p w14:paraId="11D609DA" w14:textId="77777777" w:rsidR="0079013C" w:rsidRDefault="0079013C" w:rsidP="00790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Vzhledem k tomu, že se u těchto žáků již po zrušení mimořádných opatření nepředpokládá, kromě přípravy na závěrečné nebo maturitní zkoušky, plnohodnotné vzdělávání v povinných předmětech v tomto pololetí, a vzhledem k tomu, že vykonáním nebo nevykonáním závěrečné nebo maturitní zkoušky žáci přestávají být žáky školy, vylučuje se možnost žáky nehodnotit, nebo je hodnotit jako </w:t>
      </w:r>
      <w:r>
        <w:rPr>
          <w:sz w:val="23"/>
          <w:szCs w:val="23"/>
        </w:rPr>
        <w:lastRenderedPageBreak/>
        <w:t xml:space="preserve">neúspěšné na vysvědčení. Ročník tedy formálně ukončí všichni (a bude záležet, zda úspěšným nebo neúspěšným vykonáním závěrečné nebo maturitní zkoušky). </w:t>
      </w:r>
    </w:p>
    <w:p w14:paraId="5B44BA99" w14:textId="647F2419" w:rsidR="0079013C" w:rsidRDefault="0079013C" w:rsidP="007901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Pokud by takový žák měl být v jednotlivém předmětu na vysvědčení hodnocen stupněm prospěchu „5 - nedostatečný“ nebo ekvivalentním slovním hodnocením nebo slovy „nehodnocen(a)“, bude namísto toho uvedeno slovo „prospěl(a)“. Co se týká celkového hodnocení u výše uvedených žáků (přihlášeni k maturitní zkoušce nebo závěrečné zkoušce), tak se namísto stupňů neprospěl(a) nebo nehodnocen(a) uvedou na vysvědčení slova „prospěl(a)“.</w:t>
      </w:r>
    </w:p>
    <w:p w14:paraId="7C98B157" w14:textId="08D843C8" w:rsidR="0075513A" w:rsidRDefault="0075513A" w:rsidP="0079013C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BACF5CB" w14:textId="655E580B" w:rsidR="0075513A" w:rsidRDefault="0075513A" w:rsidP="0079013C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647C07" w14:textId="69655328" w:rsidR="0075513A" w:rsidRDefault="0075513A" w:rsidP="007901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513A">
        <w:rPr>
          <w:rFonts w:asciiTheme="minorHAnsi" w:hAnsiTheme="minorHAnsi" w:cstheme="minorHAnsi"/>
          <w:sz w:val="22"/>
          <w:szCs w:val="22"/>
        </w:rPr>
        <w:t>Vizovice 29.4.2020</w:t>
      </w:r>
    </w:p>
    <w:p w14:paraId="6F341459" w14:textId="3BFD8CF9" w:rsidR="0075513A" w:rsidRDefault="0075513A" w:rsidP="007901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9160301" w14:textId="041FCC96" w:rsidR="0075513A" w:rsidRDefault="0075513A" w:rsidP="007901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Mgr. Eva Solnařová v.r.</w:t>
      </w:r>
    </w:p>
    <w:p w14:paraId="52F85548" w14:textId="5D55FCFD" w:rsidR="0075513A" w:rsidRPr="0075513A" w:rsidRDefault="0075513A" w:rsidP="007901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43995">
        <w:rPr>
          <w:rFonts w:asciiTheme="minorHAnsi" w:hAnsiTheme="minorHAnsi" w:cstheme="minorHAnsi"/>
          <w:sz w:val="22"/>
          <w:szCs w:val="22"/>
        </w:rPr>
        <w:t>ř</w:t>
      </w:r>
      <w:r>
        <w:rPr>
          <w:rFonts w:asciiTheme="minorHAnsi" w:hAnsiTheme="minorHAnsi" w:cstheme="minorHAnsi"/>
          <w:sz w:val="22"/>
          <w:szCs w:val="22"/>
        </w:rPr>
        <w:t>editelka školy</w:t>
      </w:r>
      <w:bookmarkStart w:id="0" w:name="_GoBack"/>
      <w:bookmarkEnd w:id="0"/>
    </w:p>
    <w:sectPr w:rsidR="0075513A" w:rsidRPr="0075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8654D"/>
    <w:multiLevelType w:val="hybridMultilevel"/>
    <w:tmpl w:val="3BD0E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D"/>
    <w:rsid w:val="000174FD"/>
    <w:rsid w:val="00043995"/>
    <w:rsid w:val="0075513A"/>
    <w:rsid w:val="0079013C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3093"/>
  <w15:chartTrackingRefBased/>
  <w15:docId w15:val="{9C574DC7-12D6-4DFF-80F7-4F681CD5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2</cp:revision>
  <cp:lastPrinted>2020-04-29T09:34:00Z</cp:lastPrinted>
  <dcterms:created xsi:type="dcterms:W3CDTF">2020-04-29T09:23:00Z</dcterms:created>
  <dcterms:modified xsi:type="dcterms:W3CDTF">2020-04-29T10:16:00Z</dcterms:modified>
</cp:coreProperties>
</file>